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>R  O  M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r w:rsidRPr="008B52A9">
        <w:t>Nesecret</w:t>
      </w:r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r w:rsidR="00B735B8" w:rsidRPr="008B52A9">
        <w:t>Târgovişte</w:t>
      </w:r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B735B8" w:rsidRPr="008B52A9">
        <w:t>Nr.</w:t>
      </w:r>
      <w:r w:rsidR="00BC6962">
        <w:t xml:space="preserve"> </w:t>
      </w:r>
      <w:r w:rsidR="00CF120C">
        <w:t>202699</w:t>
      </w:r>
      <w:r w:rsidR="001B7D2B">
        <w:t xml:space="preserve"> </w:t>
      </w:r>
      <w:r w:rsidR="00A7167C">
        <w:t>/</w:t>
      </w:r>
      <w:r w:rsidR="00CF120C">
        <w:t xml:space="preserve"> 22.05.2024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DE  POLIŢIE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1B7D2B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Comisar-şef de poliţie   </w:t>
      </w:r>
    </w:p>
    <w:p w:rsidR="0089631A" w:rsidRPr="00A67363" w:rsidRDefault="00B535AF" w:rsidP="0089631A">
      <w:pPr>
        <w:jc w:val="center"/>
        <w:rPr>
          <w:b/>
          <w:i/>
        </w:rPr>
      </w:pPr>
      <w:r>
        <w:rPr>
          <w:b/>
          <w:i/>
        </w:rPr>
        <w:t xml:space="preserve">                 </w:t>
      </w:r>
      <w:r w:rsidR="0089631A" w:rsidRPr="00A67363">
        <w:rPr>
          <w:b/>
          <w:i/>
        </w:rPr>
        <w:t xml:space="preserve">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–Viorel  POLEXE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165DDA" w:rsidRPr="008B52A9" w:rsidRDefault="009E597D" w:rsidP="00B535AF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  <w:r w:rsidRPr="008B52A9">
        <w:rPr>
          <w:b/>
          <w:sz w:val="28"/>
          <w:szCs w:val="28"/>
          <w:u w:val="single"/>
        </w:rPr>
        <w:t>A N U N Ţ</w:t>
      </w:r>
    </w:p>
    <w:p w:rsidR="009E597D" w:rsidRPr="00334E7C" w:rsidRDefault="00334E7C" w:rsidP="009E597D">
      <w:pPr>
        <w:jc w:val="center"/>
        <w:rPr>
          <w:b/>
          <w:i/>
          <w:sz w:val="28"/>
          <w:szCs w:val="28"/>
          <w:u w:val="single"/>
        </w:rPr>
      </w:pPr>
      <w:r w:rsidRPr="00334E7C">
        <w:rPr>
          <w:b/>
          <w:i/>
          <w:sz w:val="28"/>
          <w:szCs w:val="28"/>
          <w:u w:val="single"/>
        </w:rPr>
        <w:t xml:space="preserve">privind </w:t>
      </w:r>
      <w:r w:rsidR="001B7D2B">
        <w:rPr>
          <w:b/>
          <w:i/>
          <w:sz w:val="28"/>
          <w:szCs w:val="28"/>
          <w:u w:val="single"/>
        </w:rPr>
        <w:t>stabilirea</w:t>
      </w:r>
      <w:r w:rsidRPr="00334E7C">
        <w:rPr>
          <w:b/>
          <w:i/>
          <w:sz w:val="28"/>
          <w:szCs w:val="28"/>
          <w:u w:val="single"/>
        </w:rPr>
        <w:t xml:space="preserve"> </w:t>
      </w:r>
      <w:r w:rsidR="001B7D2B">
        <w:rPr>
          <w:b/>
          <w:i/>
          <w:sz w:val="28"/>
          <w:szCs w:val="28"/>
          <w:u w:val="single"/>
        </w:rPr>
        <w:t>datei</w:t>
      </w:r>
      <w:r w:rsidR="001401BF">
        <w:rPr>
          <w:b/>
          <w:i/>
          <w:sz w:val="28"/>
          <w:szCs w:val="28"/>
          <w:u w:val="single"/>
        </w:rPr>
        <w:t xml:space="preserve"> </w:t>
      </w:r>
      <w:r w:rsidR="001B7D2B">
        <w:rPr>
          <w:b/>
          <w:i/>
          <w:sz w:val="28"/>
          <w:szCs w:val="28"/>
          <w:u w:val="single"/>
        </w:rPr>
        <w:t>de susținere a probei</w:t>
      </w:r>
      <w:r w:rsidR="001401BF">
        <w:rPr>
          <w:b/>
          <w:i/>
          <w:sz w:val="28"/>
          <w:szCs w:val="28"/>
          <w:u w:val="single"/>
        </w:rPr>
        <w:t xml:space="preserve"> “interviu structurat pe subiecte  profesionale” pentru concursul organizat în vederea ocupării funcției vacante de Șef secție II la Sectia 3 Politie R</w:t>
      </w:r>
      <w:r w:rsidRPr="00334E7C">
        <w:rPr>
          <w:b/>
          <w:i/>
          <w:sz w:val="28"/>
          <w:szCs w:val="28"/>
          <w:u w:val="single"/>
        </w:rPr>
        <w:t>urala Butimanu, pozitia 727 din statul de organizare al Inspectoratului de Politie Judetean Dambovita</w:t>
      </w:r>
    </w:p>
    <w:p w:rsidR="00165DDA" w:rsidRDefault="009E597D" w:rsidP="008C4801">
      <w:pPr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8C4801">
        <w:rPr>
          <w:color w:val="FF0000"/>
          <w:lang w:val="ro-RO"/>
        </w:rPr>
        <w:t xml:space="preserve">                               </w:t>
      </w:r>
    </w:p>
    <w:p w:rsidR="00334E7C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Pr="008C4801" w:rsidRDefault="00334E7C" w:rsidP="008C4801">
      <w:pPr>
        <w:ind w:left="284"/>
        <w:jc w:val="both"/>
        <w:rPr>
          <w:color w:val="FF0000"/>
          <w:lang w:val="ro-RO"/>
        </w:rPr>
      </w:pPr>
    </w:p>
    <w:p w:rsidR="00334E7C" w:rsidRPr="001401BF" w:rsidRDefault="001401BF" w:rsidP="00334E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401BF">
        <w:rPr>
          <w:sz w:val="28"/>
          <w:szCs w:val="28"/>
        </w:rPr>
        <w:t>În conformitate cu pr</w:t>
      </w:r>
      <w:r>
        <w:rPr>
          <w:sz w:val="28"/>
          <w:szCs w:val="28"/>
        </w:rPr>
        <w:t>e</w:t>
      </w:r>
      <w:r w:rsidRPr="001401BF">
        <w:rPr>
          <w:sz w:val="28"/>
          <w:szCs w:val="28"/>
        </w:rPr>
        <w:t>vederile Legii nr. 360/2002 privind Statutul Polițistului și ale Ordinului Ministrului Afacerilor Interne nr. 140/2016 privind activitatea de management resurse umane în unitățile de poliție ale Ministerului Afacerilor Interne, ambele cu modificările și completările ulterioare;</w:t>
      </w:r>
    </w:p>
    <w:p w:rsidR="001401BF" w:rsidRPr="001401BF" w:rsidRDefault="001401BF" w:rsidP="00334E7C">
      <w:pPr>
        <w:jc w:val="both"/>
        <w:rPr>
          <w:sz w:val="28"/>
          <w:szCs w:val="28"/>
        </w:rPr>
      </w:pPr>
    </w:p>
    <w:p w:rsidR="0089631A" w:rsidRDefault="001401BF" w:rsidP="001B7D2B">
      <w:pPr>
        <w:jc w:val="both"/>
        <w:rPr>
          <w:sz w:val="28"/>
          <w:szCs w:val="28"/>
        </w:rPr>
      </w:pPr>
      <w:r w:rsidRPr="001401BF">
        <w:rPr>
          <w:sz w:val="28"/>
          <w:szCs w:val="28"/>
        </w:rPr>
        <w:tab/>
      </w:r>
      <w:r w:rsidR="001B7D2B">
        <w:rPr>
          <w:sz w:val="28"/>
          <w:szCs w:val="28"/>
        </w:rPr>
        <w:t>Proba “</w:t>
      </w:r>
      <w:r w:rsidR="00192A9A">
        <w:rPr>
          <w:sz w:val="28"/>
          <w:szCs w:val="28"/>
          <w:lang w:val="ro-RO"/>
        </w:rPr>
        <w:t>inte</w:t>
      </w:r>
      <w:r w:rsidR="00AC6961">
        <w:rPr>
          <w:sz w:val="28"/>
          <w:szCs w:val="28"/>
          <w:lang w:val="ro-RO"/>
        </w:rPr>
        <w:t>r</w:t>
      </w:r>
      <w:bookmarkStart w:id="0" w:name="_GoBack"/>
      <w:bookmarkEnd w:id="0"/>
      <w:r w:rsidR="00192A9A">
        <w:rPr>
          <w:sz w:val="28"/>
          <w:szCs w:val="28"/>
          <w:lang w:val="ro-RO"/>
        </w:rPr>
        <w:t>viul structurat pe subiecte profesionale</w:t>
      </w:r>
      <w:r w:rsidR="001B7D2B">
        <w:rPr>
          <w:sz w:val="28"/>
          <w:szCs w:val="28"/>
        </w:rPr>
        <w:t>”</w:t>
      </w:r>
      <w:r w:rsidR="00192A9A">
        <w:rPr>
          <w:sz w:val="28"/>
          <w:szCs w:val="28"/>
        </w:rPr>
        <w:t xml:space="preserve"> la concursul organizat în vederea ocupării funcției vacante de Șef secție II la </w:t>
      </w:r>
      <w:r w:rsidR="00192A9A" w:rsidRPr="00192A9A">
        <w:rPr>
          <w:sz w:val="28"/>
          <w:szCs w:val="28"/>
        </w:rPr>
        <w:t>Sectia 3 Politie Rurala Butimanu, pozitia 727 din statul de organizare al</w:t>
      </w:r>
      <w:r w:rsidR="00192A9A">
        <w:rPr>
          <w:sz w:val="28"/>
          <w:szCs w:val="28"/>
        </w:rPr>
        <w:t xml:space="preserve"> unității, cu recrutare din surse internă, va avea loc în data de 13.06.2024.</w:t>
      </w:r>
    </w:p>
    <w:p w:rsidR="00192A9A" w:rsidRDefault="00192A9A" w:rsidP="001B7D2B">
      <w:pPr>
        <w:jc w:val="both"/>
        <w:rPr>
          <w:sz w:val="28"/>
          <w:szCs w:val="28"/>
        </w:rPr>
      </w:pPr>
    </w:p>
    <w:p w:rsidR="00192A9A" w:rsidRDefault="00192A9A" w:rsidP="001B7D2B">
      <w:pPr>
        <w:jc w:val="both"/>
      </w:pPr>
      <w:r>
        <w:rPr>
          <w:sz w:val="28"/>
          <w:szCs w:val="28"/>
        </w:rPr>
        <w:tab/>
        <w:t>Totodată, precizăm că proba se va desfășura la sediul Centrului de Analiză și Prevenire a Criminalității Dâmbovița.</w:t>
      </w:r>
    </w:p>
    <w:p w:rsidR="0089631A" w:rsidRDefault="0089631A" w:rsidP="0078539D">
      <w:pPr>
        <w:tabs>
          <w:tab w:val="left" w:pos="7320"/>
        </w:tabs>
        <w:jc w:val="both"/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380973" w:rsidP="009E597D">
      <w:r>
        <w:t>SEFUL SERV.RESURSE UMANE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COMISI</w:t>
      </w:r>
      <w:r w:rsidR="003C5C6F">
        <w:t>EI</w:t>
      </w:r>
      <w:r w:rsidR="00206D84">
        <w:t xml:space="preserve"> </w:t>
      </w:r>
      <w:r w:rsidRPr="003A4266">
        <w:t xml:space="preserve"> DE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AC3A28" w:rsidRPr="006D11DD" w:rsidRDefault="00380973">
      <w:r>
        <w:t xml:space="preserve">              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BC" w:rsidRDefault="00C508BC" w:rsidP="009A2463">
      <w:r>
        <w:separator/>
      </w:r>
    </w:p>
  </w:endnote>
  <w:endnote w:type="continuationSeparator" w:id="0">
    <w:p w:rsidR="00C508BC" w:rsidRDefault="00C508BC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BC" w:rsidRDefault="00C508BC" w:rsidP="009A2463">
      <w:r>
        <w:separator/>
      </w:r>
    </w:p>
  </w:footnote>
  <w:footnote w:type="continuationSeparator" w:id="0">
    <w:p w:rsidR="00C508BC" w:rsidRDefault="00C508BC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31C0"/>
    <w:rsid w:val="000F6854"/>
    <w:rsid w:val="00116600"/>
    <w:rsid w:val="001206CA"/>
    <w:rsid w:val="001401BF"/>
    <w:rsid w:val="00156CC9"/>
    <w:rsid w:val="001622B4"/>
    <w:rsid w:val="001657FD"/>
    <w:rsid w:val="00165DDA"/>
    <w:rsid w:val="00176060"/>
    <w:rsid w:val="0018226C"/>
    <w:rsid w:val="00192A9A"/>
    <w:rsid w:val="001B1FEC"/>
    <w:rsid w:val="001B24F6"/>
    <w:rsid w:val="001B7D2B"/>
    <w:rsid w:val="001E322B"/>
    <w:rsid w:val="001F6D41"/>
    <w:rsid w:val="00206D84"/>
    <w:rsid w:val="0023768B"/>
    <w:rsid w:val="0024444D"/>
    <w:rsid w:val="0024719F"/>
    <w:rsid w:val="002512B4"/>
    <w:rsid w:val="00260999"/>
    <w:rsid w:val="00261BD5"/>
    <w:rsid w:val="00263E7E"/>
    <w:rsid w:val="002644DF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4E7C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371"/>
    <w:rsid w:val="0054277E"/>
    <w:rsid w:val="00550D5B"/>
    <w:rsid w:val="00563A13"/>
    <w:rsid w:val="0058439D"/>
    <w:rsid w:val="00593A22"/>
    <w:rsid w:val="005A7EFC"/>
    <w:rsid w:val="005B086D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50A5A"/>
    <w:rsid w:val="0076432B"/>
    <w:rsid w:val="00770D1F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650F4"/>
    <w:rsid w:val="00876A2A"/>
    <w:rsid w:val="0089631A"/>
    <w:rsid w:val="008C4801"/>
    <w:rsid w:val="008C4D94"/>
    <w:rsid w:val="008D246A"/>
    <w:rsid w:val="008E04C7"/>
    <w:rsid w:val="008F0CD5"/>
    <w:rsid w:val="009014B3"/>
    <w:rsid w:val="009372A7"/>
    <w:rsid w:val="00941BD0"/>
    <w:rsid w:val="009470BE"/>
    <w:rsid w:val="009734B6"/>
    <w:rsid w:val="009A2463"/>
    <w:rsid w:val="009D036E"/>
    <w:rsid w:val="009E597D"/>
    <w:rsid w:val="009F2F23"/>
    <w:rsid w:val="00A13134"/>
    <w:rsid w:val="00A277C2"/>
    <w:rsid w:val="00A31CC0"/>
    <w:rsid w:val="00A7167C"/>
    <w:rsid w:val="00A74331"/>
    <w:rsid w:val="00A7588B"/>
    <w:rsid w:val="00A774EC"/>
    <w:rsid w:val="00A91A6C"/>
    <w:rsid w:val="00A94B32"/>
    <w:rsid w:val="00AB111E"/>
    <w:rsid w:val="00AB5DFE"/>
    <w:rsid w:val="00AC02F0"/>
    <w:rsid w:val="00AC3A28"/>
    <w:rsid w:val="00AC6961"/>
    <w:rsid w:val="00AD7A07"/>
    <w:rsid w:val="00AE2881"/>
    <w:rsid w:val="00AF701A"/>
    <w:rsid w:val="00B046D2"/>
    <w:rsid w:val="00B17DCB"/>
    <w:rsid w:val="00B36A0B"/>
    <w:rsid w:val="00B535AF"/>
    <w:rsid w:val="00B63EE5"/>
    <w:rsid w:val="00B72C92"/>
    <w:rsid w:val="00B735B8"/>
    <w:rsid w:val="00B76B23"/>
    <w:rsid w:val="00BB24AA"/>
    <w:rsid w:val="00BC6962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08BC"/>
    <w:rsid w:val="00C55D1C"/>
    <w:rsid w:val="00C667D3"/>
    <w:rsid w:val="00C668EB"/>
    <w:rsid w:val="00C847ED"/>
    <w:rsid w:val="00C86A39"/>
    <w:rsid w:val="00C87AA3"/>
    <w:rsid w:val="00C9300E"/>
    <w:rsid w:val="00CB0FF1"/>
    <w:rsid w:val="00CB3032"/>
    <w:rsid w:val="00CF120C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5548"/>
    <w:rsid w:val="00F87C9D"/>
    <w:rsid w:val="00F90F1A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BDB139-DB78-4F4B-8D40-D169E42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BFEA-8E1B-46F0-9939-0EF8C8B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matei andreea DB</cp:lastModifiedBy>
  <cp:revision>8</cp:revision>
  <cp:lastPrinted>2024-05-22T12:17:00Z</cp:lastPrinted>
  <dcterms:created xsi:type="dcterms:W3CDTF">2024-03-27T07:55:00Z</dcterms:created>
  <dcterms:modified xsi:type="dcterms:W3CDTF">2024-05-22T13:27:00Z</dcterms:modified>
</cp:coreProperties>
</file>