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ocuparea posturilor vacante </w:t>
      </w:r>
      <w:r>
        <w:rPr>
          <w:b/>
          <w:bCs/>
          <w:sz w:val="22"/>
          <w:szCs w:val="22"/>
        </w:rPr>
        <w:t>prin încadrare directă ca ofițer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FC6EE4">
        <w:rPr>
          <w:b/>
          <w:bCs/>
          <w:sz w:val="22"/>
          <w:szCs w:val="22"/>
        </w:rPr>
        <w:t>medic specialist</w:t>
      </w:r>
      <w:r>
        <w:rPr>
          <w:b/>
          <w:bCs/>
          <w:sz w:val="22"/>
          <w:szCs w:val="22"/>
        </w:rPr>
        <w:t xml:space="preserve">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</w:t>
      </w:r>
      <w:r w:rsidRPr="00F13274">
        <w:rPr>
          <w:sz w:val="16"/>
          <w:szCs w:val="16"/>
        </w:rPr>
        <w:t>(structura  -Serviciul Medical/ Centrul Medical Județean)</w:t>
      </w:r>
    </w:p>
    <w:p w:rsidR="006B5452" w:rsidRP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FB" w:rsidRDefault="00FE6FFB">
      <w:r>
        <w:separator/>
      </w:r>
    </w:p>
  </w:endnote>
  <w:endnote w:type="continuationSeparator" w:id="0">
    <w:p w:rsidR="00FE6FFB" w:rsidRDefault="00FE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FB" w:rsidRDefault="00FE6FFB">
      <w:r>
        <w:separator/>
      </w:r>
    </w:p>
  </w:footnote>
  <w:footnote w:type="continuationSeparator" w:id="0">
    <w:p w:rsidR="00FE6FFB" w:rsidRDefault="00FE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8217F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CE57-41BC-457E-97AD-9928B46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4</cp:revision>
  <cp:lastPrinted>2015-10-06T12:56:00Z</cp:lastPrinted>
  <dcterms:created xsi:type="dcterms:W3CDTF">2024-04-10T08:39:00Z</dcterms:created>
  <dcterms:modified xsi:type="dcterms:W3CDTF">2024-04-10T10:59:00Z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