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B50E" w14:textId="77777777" w:rsidR="00BB6E9B" w:rsidRDefault="00BB6E9B" w:rsidP="003F0864">
      <w:pPr>
        <w:pStyle w:val="BodyTextIndent"/>
        <w:spacing w:line="276" w:lineRule="auto"/>
        <w:ind w:left="0"/>
        <w:jc w:val="center"/>
        <w:rPr>
          <w:b/>
          <w:bCs/>
        </w:rPr>
      </w:pPr>
    </w:p>
    <w:p w14:paraId="489845F9" w14:textId="25E93450"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proofErr w:type="spellStart"/>
      <w:r w:rsidRPr="00C62155">
        <w:rPr>
          <w:b/>
          <w:bCs/>
        </w:rPr>
        <w:t>Declaraţie</w:t>
      </w:r>
      <w:proofErr w:type="spellEnd"/>
      <w:r w:rsidRPr="00C62155">
        <w:rPr>
          <w:b/>
          <w:bCs/>
        </w:rPr>
        <w:t xml:space="preserve"> </w:t>
      </w:r>
      <w:r w:rsidR="00724669" w:rsidRPr="00C62155">
        <w:rPr>
          <w:b/>
        </w:rPr>
        <w:t xml:space="preserve">de confirmare a </w:t>
      </w:r>
      <w:proofErr w:type="spellStart"/>
      <w:r w:rsidR="00724669" w:rsidRPr="00C62155">
        <w:rPr>
          <w:b/>
        </w:rPr>
        <w:t>cunoaşterii</w:t>
      </w:r>
      <w:proofErr w:type="spellEnd"/>
      <w:r w:rsidR="00724669" w:rsidRPr="00C62155">
        <w:rPr>
          <w:b/>
        </w:rPr>
        <w:t xml:space="preserve"> </w:t>
      </w:r>
      <w:proofErr w:type="spellStart"/>
      <w:r w:rsidR="00724669" w:rsidRPr="00C62155">
        <w:rPr>
          <w:b/>
        </w:rPr>
        <w:t>şi</w:t>
      </w:r>
      <w:proofErr w:type="spellEnd"/>
      <w:r w:rsidR="00724669" w:rsidRPr="00C62155">
        <w:rPr>
          <w:b/>
        </w:rPr>
        <w:t xml:space="preserve"> acceptării </w:t>
      </w:r>
      <w:proofErr w:type="spellStart"/>
      <w:r w:rsidR="00724669" w:rsidRPr="00C62155">
        <w:rPr>
          <w:b/>
        </w:rPr>
        <w:t>condiţiilor</w:t>
      </w:r>
      <w:proofErr w:type="spellEnd"/>
      <w:r w:rsidR="00724669" w:rsidRPr="00C62155">
        <w:rPr>
          <w:b/>
        </w:rPr>
        <w:t xml:space="preserve"> de recrutare</w:t>
      </w:r>
      <w:r w:rsidR="00724669" w:rsidRPr="00C62155">
        <w:rPr>
          <w:bCs/>
        </w:rPr>
        <w:t xml:space="preserve"> </w:t>
      </w:r>
    </w:p>
    <w:p w14:paraId="560D90EB" w14:textId="5E3762D2" w:rsidR="00A700C6" w:rsidRPr="00A700C6" w:rsidRDefault="00A700C6" w:rsidP="00A700C6">
      <w:pPr>
        <w:pStyle w:val="BodyTextIndent"/>
        <w:rPr>
          <w:b/>
        </w:rPr>
      </w:pPr>
      <w:r>
        <w:rPr>
          <w:b/>
          <w:bCs/>
        </w:rPr>
        <w:t xml:space="preserve">        </w:t>
      </w:r>
      <w:proofErr w:type="spellStart"/>
      <w:r w:rsidRPr="00A700C6">
        <w:rPr>
          <w:b/>
          <w:bCs/>
        </w:rPr>
        <w:t>Domnule</w:t>
      </w:r>
      <w:proofErr w:type="spellEnd"/>
      <w:r w:rsidRPr="00A700C6">
        <w:rPr>
          <w:b/>
        </w:rPr>
        <w:t xml:space="preserve"> inspector general al </w:t>
      </w:r>
      <w:bookmarkStart w:id="0" w:name="_Hlk158221111"/>
      <w:r w:rsidRPr="00A700C6">
        <w:rPr>
          <w:b/>
        </w:rPr>
        <w:t>Inspectoratului General al Poliției de Frontieră</w:t>
      </w:r>
      <w:bookmarkEnd w:id="0"/>
    </w:p>
    <w:p w14:paraId="19EBED1B" w14:textId="77777777" w:rsidR="00724669" w:rsidRPr="00C62155" w:rsidRDefault="00724669" w:rsidP="00724669">
      <w:pPr>
        <w:pStyle w:val="BodyTextIndent"/>
        <w:spacing w:line="276" w:lineRule="auto"/>
      </w:pPr>
    </w:p>
    <w:p w14:paraId="257EBC2D" w14:textId="0A53099C" w:rsidR="00F355FB" w:rsidRPr="00C62155" w:rsidRDefault="00F355FB" w:rsidP="00A700C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 xml:space="preserve">posesor (posesoare) al (a) BI/CI seria _______ nr. ____________________, eliberat(ă) de __________________, la data de ____________, în calitate de candidat la concursul </w:t>
      </w:r>
      <w:r w:rsidR="00A700C6">
        <w:rPr>
          <w:rFonts w:ascii="Times New Roman" w:hAnsi="Times New Roman" w:cs="Times New Roman"/>
          <w:sz w:val="24"/>
          <w:szCs w:val="24"/>
        </w:rPr>
        <w:t xml:space="preserve">organizat </w:t>
      </w:r>
      <w:r w:rsidR="00A700C6" w:rsidRPr="00A700C6">
        <w:rPr>
          <w:rFonts w:ascii="Times New Roman" w:hAnsi="Times New Roman" w:cs="Times New Roman"/>
          <w:sz w:val="24"/>
          <w:szCs w:val="24"/>
        </w:rPr>
        <w:t xml:space="preserve">în vederea ocupării postului </w:t>
      </w:r>
      <w:r w:rsidR="00A700C6" w:rsidRPr="00A700C6">
        <w:rPr>
          <w:rFonts w:ascii="Times New Roman" w:hAnsi="Times New Roman" w:cs="Times New Roman"/>
          <w:sz w:val="24"/>
          <w:szCs w:val="24"/>
          <w:u w:val="single"/>
        </w:rPr>
        <w:t xml:space="preserve">vacant de </w:t>
      </w:r>
      <w:r w:rsidR="00820251" w:rsidRPr="00820251">
        <w:rPr>
          <w:rFonts w:ascii="Times New Roman" w:hAnsi="Times New Roman" w:cs="Times New Roman"/>
          <w:sz w:val="24"/>
          <w:szCs w:val="24"/>
          <w:u w:val="single"/>
        </w:rPr>
        <w:t>șef serviciu la Punctul Național de Contact F</w:t>
      </w:r>
      <w:r w:rsidR="00820251" w:rsidRPr="00820251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820251" w:rsidRPr="00820251">
        <w:rPr>
          <w:rFonts w:ascii="Times New Roman" w:hAnsi="Times New Roman" w:cs="Times New Roman"/>
          <w:sz w:val="24"/>
          <w:szCs w:val="24"/>
          <w:u w:val="single"/>
        </w:rPr>
        <w:t>rontex</w:t>
      </w:r>
      <w:proofErr w:type="spellEnd"/>
      <w:r w:rsidR="00820251" w:rsidRPr="00820251">
        <w:rPr>
          <w:rFonts w:ascii="Times New Roman" w:hAnsi="Times New Roman" w:cs="Times New Roman"/>
          <w:sz w:val="24"/>
          <w:szCs w:val="24"/>
          <w:u w:val="single"/>
        </w:rPr>
        <w:t xml:space="preserve"> din cadrul Direcției Afaceri Europene, Schengen și Relații Internaționale al Inspectoratului General al Poliției de Frontieră, prevăzut la poziția 390 din satul de organizare al inspectoratului general</w:t>
      </w:r>
      <w:r w:rsidR="00A700C6" w:rsidRPr="00A700C6">
        <w:rPr>
          <w:rFonts w:ascii="Times New Roman" w:hAnsi="Times New Roman" w:cs="Times New Roman"/>
          <w:sz w:val="24"/>
          <w:szCs w:val="24"/>
          <w:u w:val="single"/>
        </w:rPr>
        <w:t>, cu recrutare din sursă internă</w:t>
      </w:r>
      <w:r w:rsidR="00A700C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54DC6">
        <w:rPr>
          <w:rFonts w:ascii="Times New Roman" w:hAnsi="Times New Roman" w:cs="Times New Roman"/>
          <w:sz w:val="24"/>
          <w:szCs w:val="24"/>
          <w:u w:val="single"/>
        </w:rPr>
        <w:t xml:space="preserve"> la data de </w:t>
      </w:r>
      <w:r w:rsidR="0082025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44FD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54DC6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82025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54DC6">
        <w:rPr>
          <w:rFonts w:ascii="Times New Roman" w:hAnsi="Times New Roman" w:cs="Times New Roman"/>
          <w:sz w:val="24"/>
          <w:szCs w:val="24"/>
          <w:u w:val="single"/>
        </w:rPr>
        <w:t>.2024,</w:t>
      </w:r>
      <w:r w:rsidR="00A700C6" w:rsidRPr="00A700C6">
        <w:rPr>
          <w:rFonts w:ascii="Times New Roman" w:hAnsi="Times New Roman" w:cs="Times New Roman"/>
          <w:sz w:val="24"/>
          <w:szCs w:val="24"/>
        </w:rPr>
        <w:t xml:space="preserve"> 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14:paraId="0A05E04B" w14:textId="77777777"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A5DD6" w14:textId="69669213" w:rsidR="00F355FB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</w:t>
      </w:r>
    </w:p>
    <w:p w14:paraId="1EFEC98E" w14:textId="08990E61" w:rsidR="00BB6E9B" w:rsidRPr="00C62155" w:rsidRDefault="00BB6E9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Dacă o asemenea situație se va constata după încadrare urmează să fiu eliberat(ă) din funcție, în condițiile legii, după caz.</w:t>
      </w:r>
    </w:p>
    <w:p w14:paraId="576EA43F" w14:textId="77777777"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 xml:space="preserve">Îmi asum responsabilitatea asupra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exactităţii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datelor furnizate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sunt de acord cu prelucrarea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cu caracter personal, în conformitate cu prevederile Regulamentului (UE) 679/2016! privind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privind libera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a acestor date.</w:t>
      </w:r>
    </w:p>
    <w:p w14:paraId="73472AB2" w14:textId="77777777"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14:paraId="0C3DDE50" w14:textId="77777777"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C86490D" w14:textId="77777777"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14:paraId="06AD5516" w14:textId="77777777"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14:paraId="42A5ECE8" w14:textId="77777777"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296A" w14:textId="77777777" w:rsidR="00277162" w:rsidRDefault="00277162">
      <w:r>
        <w:separator/>
      </w:r>
    </w:p>
  </w:endnote>
  <w:endnote w:type="continuationSeparator" w:id="0">
    <w:p w14:paraId="36761C19" w14:textId="77777777" w:rsidR="00277162" w:rsidRDefault="0027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1551" w14:textId="77777777"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5B366" w14:textId="77777777"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A96E" w14:textId="41B3CD95" w:rsidR="00193F33" w:rsidRPr="00E95785" w:rsidRDefault="00193F33" w:rsidP="00BB6E9B">
    <w:pPr>
      <w:pStyle w:val="Footer"/>
    </w:pPr>
  </w:p>
  <w:p w14:paraId="2A8ACC2F" w14:textId="77777777"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41B7" w14:textId="77777777" w:rsidR="00277162" w:rsidRDefault="00277162">
      <w:r>
        <w:separator/>
      </w:r>
    </w:p>
  </w:footnote>
  <w:footnote w:type="continuationSeparator" w:id="0">
    <w:p w14:paraId="4CE0E799" w14:textId="77777777" w:rsidR="00277162" w:rsidRDefault="0027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77162"/>
    <w:rsid w:val="002A34DF"/>
    <w:rsid w:val="002E0729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20251"/>
    <w:rsid w:val="008433CA"/>
    <w:rsid w:val="00854DC6"/>
    <w:rsid w:val="0086111A"/>
    <w:rsid w:val="00883CF8"/>
    <w:rsid w:val="008B3217"/>
    <w:rsid w:val="008C6DE2"/>
    <w:rsid w:val="008E3D5E"/>
    <w:rsid w:val="009011AB"/>
    <w:rsid w:val="009351F8"/>
    <w:rsid w:val="009353FF"/>
    <w:rsid w:val="00944FD1"/>
    <w:rsid w:val="009D43E4"/>
    <w:rsid w:val="009F6EA6"/>
    <w:rsid w:val="00A114E9"/>
    <w:rsid w:val="00A17E95"/>
    <w:rsid w:val="00A379C2"/>
    <w:rsid w:val="00A535E1"/>
    <w:rsid w:val="00A700C6"/>
    <w:rsid w:val="00AE07CA"/>
    <w:rsid w:val="00B05627"/>
    <w:rsid w:val="00B371EA"/>
    <w:rsid w:val="00B56640"/>
    <w:rsid w:val="00B627C0"/>
    <w:rsid w:val="00B628F3"/>
    <w:rsid w:val="00BA413A"/>
    <w:rsid w:val="00BB6E9B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57FB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C89BD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lacramioara.popa</cp:lastModifiedBy>
  <cp:revision>11</cp:revision>
  <cp:lastPrinted>2015-08-14T06:44:00Z</cp:lastPrinted>
  <dcterms:created xsi:type="dcterms:W3CDTF">2023-08-04T13:32:00Z</dcterms:created>
  <dcterms:modified xsi:type="dcterms:W3CDTF">2024-04-16T05:42:00Z</dcterms:modified>
</cp:coreProperties>
</file>