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C1ACB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Doamnă Director General</w:t>
      </w:r>
      <w:r w:rsidR="00182BF4"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  <w:bookmarkStart w:id="0" w:name="_GoBack"/>
      <w:bookmarkEnd w:id="0"/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C91A36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C91A36" w:rsidRPr="00C91A36">
        <w:rPr>
          <w:b/>
          <w:sz w:val="24"/>
          <w:szCs w:val="24"/>
        </w:rPr>
        <w:t>Spitalul de Urgență ”Prof. dr. Dimitrie Gerota” București</w:t>
      </w:r>
      <w:r w:rsidR="00C91A36" w:rsidRPr="00266894">
        <w:rPr>
          <w:sz w:val="24"/>
          <w:szCs w:val="24"/>
        </w:rPr>
        <w:t xml:space="preserve"> </w:t>
      </w:r>
      <w:r w:rsidR="00182BF4" w:rsidRPr="00266894">
        <w:rPr>
          <w:sz w:val="24"/>
          <w:szCs w:val="24"/>
        </w:rPr>
        <w:t>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 xml:space="preserve">______________, din cadrul </w:t>
      </w:r>
      <w:r w:rsidR="00C91A36">
        <w:rPr>
          <w:sz w:val="24"/>
          <w:szCs w:val="24"/>
        </w:rPr>
        <w:t>Structurii de Farmacie (la nivel secție)</w:t>
      </w:r>
      <w:r w:rsidR="00182BF4" w:rsidRPr="00266894">
        <w:rPr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48" w:rsidRDefault="00162D48">
      <w:r>
        <w:separator/>
      </w:r>
    </w:p>
  </w:endnote>
  <w:endnote w:type="continuationSeparator" w:id="0">
    <w:p w:rsidR="00162D48" w:rsidRDefault="0016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48" w:rsidRDefault="00162D48">
      <w:r>
        <w:separator/>
      </w:r>
    </w:p>
  </w:footnote>
  <w:footnote w:type="continuationSeparator" w:id="0">
    <w:p w:rsidR="00162D48" w:rsidRDefault="0016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62D48"/>
    <w:rsid w:val="00182BF4"/>
    <w:rsid w:val="001A13C8"/>
    <w:rsid w:val="001C1ACB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C91A3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24AD-ED1A-458B-9F54-43DC1038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Alina Lita</cp:lastModifiedBy>
  <cp:revision>5</cp:revision>
  <cp:lastPrinted>2015-10-06T12:56:00Z</cp:lastPrinted>
  <dcterms:created xsi:type="dcterms:W3CDTF">2023-08-31T12:01:00Z</dcterms:created>
  <dcterms:modified xsi:type="dcterms:W3CDTF">2024-05-07T08:19:00Z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