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2B" w:rsidRDefault="0087052B" w:rsidP="0087052B">
      <w:pPr>
        <w:pStyle w:val="sanxttl"/>
        <w:rPr>
          <w:rFonts w:ascii="Times New Roman" w:hAnsi="Times New Roman"/>
          <w:color w:val="auto"/>
          <w:lang w:val="ro-RO"/>
        </w:rPr>
      </w:pPr>
      <w:r>
        <w:rPr>
          <w:rFonts w:ascii="Times New Roman" w:hAnsi="Times New Roman"/>
          <w:color w:val="auto"/>
          <w:lang w:val="ro-RO"/>
        </w:rPr>
        <w:t>Anexa nr. 3^</w:t>
      </w:r>
      <w:proofErr w:type="spellStart"/>
      <w:r>
        <w:rPr>
          <w:rFonts w:ascii="Times New Roman" w:hAnsi="Times New Roman"/>
          <w:color w:val="auto"/>
          <w:lang w:val="ro-RO"/>
        </w:rPr>
        <w:t>3</w:t>
      </w:r>
      <w:proofErr w:type="spellEnd"/>
    </w:p>
    <w:p w:rsidR="0087052B" w:rsidRDefault="0087052B" w:rsidP="0087052B">
      <w:pPr>
        <w:pStyle w:val="spar"/>
        <w:jc w:val="center"/>
        <w:rPr>
          <w:sz w:val="20"/>
          <w:szCs w:val="20"/>
          <w:shd w:val="clear" w:color="auto" w:fill="FFFFFF"/>
          <w:lang w:val="ro-RO"/>
        </w:rPr>
      </w:pPr>
      <w:r>
        <w:rPr>
          <w:sz w:val="20"/>
          <w:szCs w:val="20"/>
          <w:shd w:val="clear" w:color="auto" w:fill="FFFFFF"/>
          <w:lang w:val="ro-RO"/>
        </w:rPr>
        <w:t>CRITERII</w:t>
      </w:r>
    </w:p>
    <w:p w:rsidR="0087052B" w:rsidRDefault="0087052B" w:rsidP="0087052B">
      <w:pPr>
        <w:pStyle w:val="spar"/>
        <w:jc w:val="center"/>
        <w:rPr>
          <w:sz w:val="20"/>
          <w:szCs w:val="20"/>
          <w:shd w:val="clear" w:color="auto" w:fill="FFFFFF"/>
          <w:lang w:val="ro-RO"/>
        </w:rPr>
      </w:pPr>
      <w:r>
        <w:rPr>
          <w:sz w:val="20"/>
          <w:szCs w:val="20"/>
          <w:shd w:val="clear" w:color="auto" w:fill="FFFFFF"/>
          <w:lang w:val="ro-RO"/>
        </w:rPr>
        <w:t>pentru evaluarea dosarelor de recrutare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3808"/>
        <w:gridCol w:w="3592"/>
        <w:gridCol w:w="599"/>
        <w:gridCol w:w="923"/>
      </w:tblGrid>
      <w:tr w:rsidR="0087052B" w:rsidTr="007812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Nr. crt.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Criteriu de apreciere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Punctaj acordat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Observaţii</w:t>
            </w:r>
          </w:p>
        </w:tc>
      </w:tr>
      <w:tr w:rsidR="0087052B" w:rsidTr="007812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Vechime în armă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mai mare de 5 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0,25 p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Se acordă punctajul </w:t>
            </w:r>
          </w:p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aferent marjei de vechime </w:t>
            </w:r>
          </w:p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în care se află.</w:t>
            </w:r>
          </w:p>
        </w:tc>
      </w:tr>
      <w:tr w:rsidR="0087052B" w:rsidTr="007812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Theme="minorEastAsia" w:hAnsi="Times New Roman"/>
                <w:sz w:val="15"/>
                <w:szCs w:val="15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Theme="minorEastAsia" w:hAnsi="Times New Roman"/>
                <w:sz w:val="15"/>
                <w:szCs w:val="15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mai mare de 10 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0,50 p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Theme="minorEastAsia" w:hAnsi="Times New Roman"/>
                <w:sz w:val="15"/>
                <w:szCs w:val="15"/>
                <w:lang w:val="ro-RO"/>
              </w:rPr>
            </w:pPr>
          </w:p>
        </w:tc>
      </w:tr>
      <w:tr w:rsidR="0087052B" w:rsidTr="007812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Vechime în specialitatea structurii, mai mare de 5 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între 5 şi 8 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0,25 p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Se acordă punctajul </w:t>
            </w:r>
          </w:p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aferent marjei de vechime </w:t>
            </w:r>
          </w:p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în care se află.</w:t>
            </w:r>
          </w:p>
        </w:tc>
      </w:tr>
      <w:tr w:rsidR="0087052B" w:rsidTr="007812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Theme="minorEastAsia" w:hAnsi="Times New Roman"/>
                <w:sz w:val="15"/>
                <w:szCs w:val="15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Theme="minorEastAsia" w:hAnsi="Times New Roman"/>
                <w:sz w:val="15"/>
                <w:szCs w:val="15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peste 8 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0,50 p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Theme="minorEastAsia" w:hAnsi="Times New Roman"/>
                <w:sz w:val="15"/>
                <w:szCs w:val="15"/>
                <w:lang w:val="ro-RO"/>
              </w:rPr>
            </w:pPr>
          </w:p>
        </w:tc>
      </w:tr>
      <w:tr w:rsidR="0087052B" w:rsidTr="007812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Cursuri/Alte forme de pregătire absolvite, cu utilitate directă pentru îndeplinirea eficientă a atribuţiilor postului scos la concurs, altele decât cele necesare pentru ocuparea postului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Organizate de instituţii de formare ale MAI ori ale celorlalte instituţii din Sistemul naţional de apărare, ordine publică şi securitate naţională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0,30 p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 însumează punctajele.</w:t>
            </w:r>
          </w:p>
        </w:tc>
      </w:tr>
      <w:tr w:rsidR="0087052B" w:rsidTr="007812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Theme="minorEastAsia" w:hAnsi="Times New Roman"/>
                <w:sz w:val="15"/>
                <w:szCs w:val="15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Theme="minorEastAsia" w:hAnsi="Times New Roman"/>
                <w:sz w:val="15"/>
                <w:szCs w:val="15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Organizate de instituţii de învăţământ sau formatori autorizaţi, din învăţământul public sau privat, precum şi cele organizate în străinătate, cu suportarea costurilor de către 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0,30 p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Theme="minorEastAsia" w:hAnsi="Times New Roman"/>
                <w:sz w:val="15"/>
                <w:szCs w:val="15"/>
                <w:lang w:val="ro-RO"/>
              </w:rPr>
            </w:pPr>
          </w:p>
        </w:tc>
      </w:tr>
      <w:tr w:rsidR="0087052B" w:rsidTr="007812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Theme="minorEastAsia" w:hAnsi="Times New Roman"/>
                <w:sz w:val="15"/>
                <w:szCs w:val="15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Theme="minorEastAsia" w:hAnsi="Times New Roman"/>
                <w:sz w:val="15"/>
                <w:szCs w:val="15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Organizate de instituţii de învăţământ sau formatori autorizaţi, din învăţământul public sau privat, precum şi cele organizate în străinătate, cu suportarea costurilor de către candidat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0,30 p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Theme="minorEastAsia" w:hAnsi="Times New Roman"/>
                <w:sz w:val="15"/>
                <w:szCs w:val="15"/>
                <w:lang w:val="ro-RO"/>
              </w:rPr>
            </w:pPr>
          </w:p>
        </w:tc>
      </w:tr>
      <w:tr w:rsidR="0087052B" w:rsidTr="007812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Obţinerea, pe întreaga perioadă a carierei profesionale, a calificativului „Foarte bun“ sau superior, cu ocazia aprecierii de serviciu/evaluării profesionale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0,20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052B" w:rsidTr="007812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Lipsa sancţiunilor disciplinare de-a lungul carierei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0,20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052B" w:rsidTr="007812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Recompense acordate de-a lungul carierei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0,30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052B" w:rsidTr="007812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Realizări deosebite în carieră, cu impact semnificativ asupra activităţii/imaginii instituţiei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pStyle w:val="spar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0,40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52B" w:rsidRDefault="0087052B" w:rsidP="0078124D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7052B" w:rsidRDefault="0087052B" w:rsidP="0087052B">
      <w:pPr>
        <w:pStyle w:val="spar"/>
        <w:jc w:val="both"/>
        <w:rPr>
          <w:sz w:val="20"/>
          <w:szCs w:val="20"/>
          <w:shd w:val="clear" w:color="auto" w:fill="FFFFFF"/>
          <w:lang w:val="ro-RO"/>
        </w:rPr>
      </w:pPr>
    </w:p>
    <w:p w:rsidR="0087052B" w:rsidRDefault="0087052B" w:rsidP="0087052B">
      <w:pPr>
        <w:pStyle w:val="spar"/>
        <w:jc w:val="both"/>
        <w:rPr>
          <w:lang w:val="ro-RO"/>
        </w:rPr>
      </w:pPr>
      <w:r>
        <w:rPr>
          <w:sz w:val="20"/>
          <w:szCs w:val="20"/>
          <w:shd w:val="clear" w:color="auto" w:fill="FFFFFF"/>
          <w:lang w:val="ro-RO"/>
        </w:rPr>
        <w:t>Evaluarea se realizează în baza documentelor verificabile, existente la dosarul de recrutare (adeverinţe, acte de studii, caracterizări etc.).</w:t>
      </w:r>
    </w:p>
    <w:p w:rsidR="00290C52" w:rsidRPr="0087052B" w:rsidRDefault="00290C52">
      <w:pPr>
        <w:rPr>
          <w:lang w:val="ro-RO"/>
        </w:rPr>
      </w:pPr>
      <w:bookmarkStart w:id="0" w:name="_GoBack"/>
      <w:bookmarkEnd w:id="0"/>
    </w:p>
    <w:sectPr w:rsidR="00290C52" w:rsidRPr="0087052B" w:rsidSect="0087052B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57"/>
    <w:rsid w:val="00290C52"/>
    <w:rsid w:val="008001EC"/>
    <w:rsid w:val="0087052B"/>
    <w:rsid w:val="00980E14"/>
    <w:rsid w:val="00AB5600"/>
    <w:rsid w:val="00C53F57"/>
    <w:rsid w:val="00E7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2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52B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uiPriority w:val="99"/>
    <w:semiHidden/>
    <w:rsid w:val="0087052B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uiPriority w:val="99"/>
    <w:semiHidden/>
    <w:rsid w:val="0087052B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par1">
    <w:name w:val="s_par1"/>
    <w:basedOn w:val="Normal"/>
    <w:uiPriority w:val="99"/>
    <w:semiHidden/>
    <w:rsid w:val="0087052B"/>
    <w:pPr>
      <w:autoSpaceDE/>
      <w:autoSpaceDN/>
    </w:pPr>
    <w:rPr>
      <w:rFonts w:eastAsiaTheme="minorEastAsia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2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52B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uiPriority w:val="99"/>
    <w:semiHidden/>
    <w:rsid w:val="0087052B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uiPriority w:val="99"/>
    <w:semiHidden/>
    <w:rsid w:val="0087052B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par1">
    <w:name w:val="s_par1"/>
    <w:basedOn w:val="Normal"/>
    <w:uiPriority w:val="99"/>
    <w:semiHidden/>
    <w:rsid w:val="0087052B"/>
    <w:pPr>
      <w:autoSpaceDE/>
      <w:autoSpaceDN/>
    </w:pPr>
    <w:rPr>
      <w:rFonts w:eastAsiaTheme="minorEastAsi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Mitrache</dc:creator>
  <cp:keywords/>
  <dc:description/>
  <cp:lastModifiedBy>Mihai Mitrache</cp:lastModifiedBy>
  <cp:revision>3</cp:revision>
  <dcterms:created xsi:type="dcterms:W3CDTF">2024-02-05T10:51:00Z</dcterms:created>
  <dcterms:modified xsi:type="dcterms:W3CDTF">2024-08-23T05:48:00Z</dcterms:modified>
</cp:coreProperties>
</file>